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科技企业孵化器</w:t>
      </w:r>
      <w:r>
        <w:rPr>
          <w:rFonts w:eastAsia="方正小标宋简体"/>
          <w:color w:val="auto"/>
          <w:sz w:val="36"/>
          <w:szCs w:val="36"/>
          <w:highlight w:val="none"/>
        </w:rPr>
        <w:t>服务能力情况表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139"/>
        <w:gridCol w:w="850"/>
        <w:gridCol w:w="1701"/>
        <w:gridCol w:w="1134"/>
        <w:gridCol w:w="127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专业</w:t>
            </w:r>
            <w:r>
              <w:rPr>
                <w:color w:val="auto"/>
                <w:sz w:val="24"/>
                <w:highlight w:val="none"/>
              </w:rPr>
              <w:t>孵化服务人员名单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部门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及职务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学历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所学专业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创业、投融资、企业管理等经验或创业服务相关培训情况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151"/>
        <w:gridCol w:w="2549"/>
        <w:gridCol w:w="240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6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签约创业导师名单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所在</w:t>
            </w:r>
            <w:r>
              <w:rPr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  <w:t>服务领域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5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签约中介服务机构名单</w:t>
            </w: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中介机构名称</w:t>
            </w: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所属领域（</w:t>
            </w:r>
            <w:r>
              <w:rPr>
                <w:snapToGrid w:val="0"/>
                <w:color w:val="auto"/>
                <w:kern w:val="0"/>
                <w:sz w:val="24"/>
                <w:highlight w:val="none"/>
              </w:rPr>
              <w:t>包括人力、会计、律师事务所等</w:t>
            </w:r>
            <w:r>
              <w:rPr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color w:val="auto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1196"/>
        <w:gridCol w:w="1580"/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</w:t>
            </w:r>
            <w:r>
              <w:rPr>
                <w:color w:val="auto"/>
                <w:sz w:val="24"/>
                <w:highlight w:val="none"/>
              </w:rPr>
              <w:t>名单</w:t>
            </w:r>
          </w:p>
        </w:tc>
        <w:tc>
          <w:tcPr>
            <w:tcW w:w="26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孵化基金名称</w:t>
            </w:r>
          </w:p>
        </w:tc>
        <w:tc>
          <w:tcPr>
            <w:tcW w:w="11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基金规模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（万元）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组建形式（自建或合建）</w:t>
            </w:r>
          </w:p>
        </w:tc>
        <w:tc>
          <w:tcPr>
            <w:tcW w:w="2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合建机构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highlight w:val="none"/>
              </w:rPr>
              <w:t>自建可不填）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  <w:r>
        <w:rPr>
          <w:color w:val="auto"/>
          <w:highlight w:val="none"/>
        </w:rPr>
        <w:t>注：表格可续行增加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当年</w:t>
      </w:r>
      <w:bookmarkEnd w:id="0"/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在孵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企业获得投融资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3163"/>
        <w:gridCol w:w="1851"/>
        <w:gridCol w:w="2037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185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资金类型</w:t>
            </w:r>
          </w:p>
        </w:tc>
        <w:tc>
          <w:tcPr>
            <w:tcW w:w="2037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金额（万元）</w:t>
            </w:r>
          </w:p>
        </w:tc>
        <w:tc>
          <w:tcPr>
            <w:tcW w:w="1666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资金类型包括天使投资、风险投资、银行贷款、股票筹资、债券融资、融资租赁等形式</w:t>
      </w:r>
    </w:p>
    <w:p>
      <w:pPr>
        <w:rPr>
          <w:color w:val="auto"/>
          <w:highlight w:val="none"/>
        </w:rPr>
      </w:pP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当年在孵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企业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知识产权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授权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315"/>
        <w:gridCol w:w="2158"/>
        <w:gridCol w:w="1263"/>
        <w:gridCol w:w="1425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知识产权</w:t>
            </w:r>
            <w:r>
              <w:rPr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类型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授权时间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color w:val="auto"/>
                <w:sz w:val="24"/>
                <w:highlight w:val="none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类型包括发明专利、实用新型专利、外观设计专利</w:t>
      </w:r>
    </w:p>
    <w:p>
      <w:pPr>
        <w:spacing w:line="340" w:lineRule="exact"/>
        <w:jc w:val="center"/>
        <w:rPr>
          <w:rFonts w:eastAsia="方正小标宋简体"/>
          <w:color w:val="auto"/>
          <w:spacing w:val="-20"/>
          <w:sz w:val="32"/>
          <w:szCs w:val="32"/>
          <w:highlight w:val="none"/>
        </w:rPr>
      </w:pPr>
    </w:p>
    <w:p>
      <w:pPr>
        <w:rPr>
          <w:rFonts w:eastAsia="方正小标宋简体"/>
          <w:color w:val="auto"/>
          <w:spacing w:val="-11"/>
          <w:sz w:val="32"/>
          <w:szCs w:val="32"/>
          <w:highlight w:val="none"/>
        </w:rPr>
      </w:pPr>
      <w:r>
        <w:rPr>
          <w:rFonts w:eastAsia="方正小标宋简体"/>
          <w:color w:val="auto"/>
          <w:spacing w:val="-11"/>
          <w:sz w:val="32"/>
          <w:szCs w:val="32"/>
          <w:highlight w:val="none"/>
        </w:rPr>
        <w:br w:type="page"/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当年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举办各类创新创业活动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835"/>
        <w:gridCol w:w="2185"/>
        <w:gridCol w:w="1701"/>
        <w:gridCol w:w="1276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活动名称</w:t>
            </w:r>
          </w:p>
        </w:tc>
        <w:tc>
          <w:tcPr>
            <w:tcW w:w="218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地点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pStyle w:val="2"/>
        <w:rPr>
          <w:rFonts w:hint="eastAsia" w:eastAsia="宋体"/>
          <w:color w:val="auto"/>
          <w:highlight w:val="none"/>
          <w:lang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活动类型包</w:t>
      </w:r>
      <w:r>
        <w:rPr>
          <w:rFonts w:hint="eastAsia" w:eastAsia="宋体"/>
          <w:color w:val="auto"/>
          <w:highlight w:val="none"/>
          <w:lang w:eastAsia="zh-CN"/>
        </w:rPr>
        <w:t>括创业大</w:t>
      </w:r>
      <w:r>
        <w:rPr>
          <w:rFonts w:hint="eastAsia"/>
          <w:color w:val="auto"/>
          <w:highlight w:val="none"/>
          <w:lang w:eastAsia="zh-CN"/>
        </w:rPr>
        <w:t>赛</w:t>
      </w:r>
      <w:r>
        <w:rPr>
          <w:rFonts w:hint="eastAsia" w:eastAsia="宋体"/>
          <w:color w:val="auto"/>
          <w:highlight w:val="none"/>
          <w:lang w:eastAsia="zh-CN"/>
        </w:rPr>
        <w:t>、路演、创业沙龙、创业教育培训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当年高校院所合作</w:t>
      </w:r>
      <w:r>
        <w:rPr>
          <w:rFonts w:eastAsia="方正小标宋简体"/>
          <w:color w:val="auto"/>
          <w:sz w:val="36"/>
          <w:szCs w:val="36"/>
          <w:highlight w:val="none"/>
        </w:rPr>
        <w:t>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70" w:type="dxa"/>
        <w:tblInd w:w="-3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2850"/>
        <w:gridCol w:w="2582"/>
        <w:gridCol w:w="1701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合作的高校院所名称</w:t>
            </w:r>
          </w:p>
        </w:tc>
        <w:tc>
          <w:tcPr>
            <w:tcW w:w="25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</w:t>
            </w:r>
            <w:r>
              <w:rPr>
                <w:color w:val="auto"/>
                <w:sz w:val="24"/>
                <w:highlight w:val="none"/>
              </w:rPr>
              <w:t>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合作时间</w:t>
            </w: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合作项目科技成果转化情况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default" w:eastAsia="宋体"/>
          <w:color w:val="auto"/>
          <w:highlight w:val="none"/>
          <w:lang w:val="en-US" w:eastAsia="zh-CN"/>
        </w:rPr>
      </w:pPr>
    </w:p>
    <w:sectPr>
      <w:footerReference r:id="rId3" w:type="default"/>
      <w:pgSz w:w="11906" w:h="16838"/>
      <w:pgMar w:top="1928" w:right="1474" w:bottom="1440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BYAAABkcnMvUEsBAhQAFAAAAAgAh07iQM6pebnPAAAABQEAAA8AAAAAAAAAAQAgAAAAOAAA&#10;AGRycy9kb3ducmV2LnhtbFBLAQIUABQAAAAIAIdO4kDwr2XUwgEAAGkDAAAOAAAAAAAAAAEAIAAA&#10;ADQ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false"/>
  <w:bordersDoNotSurroundFooter w:val="false"/>
  <w:doNotTrackMoves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D8"/>
    <w:rsid w:val="00051DCC"/>
    <w:rsid w:val="000C2FC6"/>
    <w:rsid w:val="001040D8"/>
    <w:rsid w:val="001541F0"/>
    <w:rsid w:val="00190E2F"/>
    <w:rsid w:val="001971B6"/>
    <w:rsid w:val="001C5474"/>
    <w:rsid w:val="001C648B"/>
    <w:rsid w:val="001E1708"/>
    <w:rsid w:val="0027137F"/>
    <w:rsid w:val="00321353"/>
    <w:rsid w:val="003654D3"/>
    <w:rsid w:val="003F44FF"/>
    <w:rsid w:val="0040188D"/>
    <w:rsid w:val="00473F1C"/>
    <w:rsid w:val="00482FB1"/>
    <w:rsid w:val="00566FD8"/>
    <w:rsid w:val="00587B56"/>
    <w:rsid w:val="005B4F5C"/>
    <w:rsid w:val="006345A0"/>
    <w:rsid w:val="00634E7B"/>
    <w:rsid w:val="006656B2"/>
    <w:rsid w:val="00694372"/>
    <w:rsid w:val="00694956"/>
    <w:rsid w:val="006D172B"/>
    <w:rsid w:val="007834D4"/>
    <w:rsid w:val="007910C3"/>
    <w:rsid w:val="007C2AF0"/>
    <w:rsid w:val="008059F8"/>
    <w:rsid w:val="00816EDF"/>
    <w:rsid w:val="00824879"/>
    <w:rsid w:val="00864F29"/>
    <w:rsid w:val="0089110D"/>
    <w:rsid w:val="008B3E1D"/>
    <w:rsid w:val="008F5E17"/>
    <w:rsid w:val="009554C0"/>
    <w:rsid w:val="00973F96"/>
    <w:rsid w:val="009A7EF2"/>
    <w:rsid w:val="009D2883"/>
    <w:rsid w:val="009E2B17"/>
    <w:rsid w:val="009E2DF6"/>
    <w:rsid w:val="00A0558E"/>
    <w:rsid w:val="00A46908"/>
    <w:rsid w:val="00A618D0"/>
    <w:rsid w:val="00A646B2"/>
    <w:rsid w:val="00A7494F"/>
    <w:rsid w:val="00B21EC8"/>
    <w:rsid w:val="00B47AE9"/>
    <w:rsid w:val="00B535EC"/>
    <w:rsid w:val="00C34BF7"/>
    <w:rsid w:val="00C465E4"/>
    <w:rsid w:val="00C70679"/>
    <w:rsid w:val="00C9681A"/>
    <w:rsid w:val="00CB7FA6"/>
    <w:rsid w:val="00D25DA4"/>
    <w:rsid w:val="00D877A4"/>
    <w:rsid w:val="00D9627D"/>
    <w:rsid w:val="00DB199E"/>
    <w:rsid w:val="00DB4C34"/>
    <w:rsid w:val="00DD2EEC"/>
    <w:rsid w:val="00DF3A53"/>
    <w:rsid w:val="00E17FEC"/>
    <w:rsid w:val="00E239D6"/>
    <w:rsid w:val="00E91692"/>
    <w:rsid w:val="00EA2F7D"/>
    <w:rsid w:val="00EB118A"/>
    <w:rsid w:val="00ED3225"/>
    <w:rsid w:val="00F23652"/>
    <w:rsid w:val="00F26532"/>
    <w:rsid w:val="00F36D00"/>
    <w:rsid w:val="00FF7042"/>
    <w:rsid w:val="02086683"/>
    <w:rsid w:val="0333767D"/>
    <w:rsid w:val="03B751DB"/>
    <w:rsid w:val="04636CF4"/>
    <w:rsid w:val="05311D1B"/>
    <w:rsid w:val="06804ACB"/>
    <w:rsid w:val="069E58C0"/>
    <w:rsid w:val="08BC38FE"/>
    <w:rsid w:val="0A372607"/>
    <w:rsid w:val="0BBD1975"/>
    <w:rsid w:val="0CF93264"/>
    <w:rsid w:val="0CFC2BAB"/>
    <w:rsid w:val="0D2427B9"/>
    <w:rsid w:val="0D9258DC"/>
    <w:rsid w:val="0DE72976"/>
    <w:rsid w:val="0F9420E3"/>
    <w:rsid w:val="10FF5BA1"/>
    <w:rsid w:val="11912375"/>
    <w:rsid w:val="125E16D9"/>
    <w:rsid w:val="12CE44FE"/>
    <w:rsid w:val="13CD13C2"/>
    <w:rsid w:val="153B51A8"/>
    <w:rsid w:val="156D68F7"/>
    <w:rsid w:val="15FC2F62"/>
    <w:rsid w:val="1642587A"/>
    <w:rsid w:val="176C1B48"/>
    <w:rsid w:val="18472EDE"/>
    <w:rsid w:val="18515C24"/>
    <w:rsid w:val="195557A6"/>
    <w:rsid w:val="1A672069"/>
    <w:rsid w:val="1B4201E9"/>
    <w:rsid w:val="1D51464D"/>
    <w:rsid w:val="1DCE0F63"/>
    <w:rsid w:val="1EAE73CB"/>
    <w:rsid w:val="1F1A5AD7"/>
    <w:rsid w:val="1F1F2B83"/>
    <w:rsid w:val="20E0037C"/>
    <w:rsid w:val="21AA5E9F"/>
    <w:rsid w:val="24555D4A"/>
    <w:rsid w:val="267F1CE4"/>
    <w:rsid w:val="269E41FE"/>
    <w:rsid w:val="26E10559"/>
    <w:rsid w:val="27F3633F"/>
    <w:rsid w:val="28516A17"/>
    <w:rsid w:val="28FB7D30"/>
    <w:rsid w:val="29B11580"/>
    <w:rsid w:val="2AC02FEB"/>
    <w:rsid w:val="2B01299E"/>
    <w:rsid w:val="2CB8463C"/>
    <w:rsid w:val="2D015DF4"/>
    <w:rsid w:val="2E0729ED"/>
    <w:rsid w:val="2E8F2A59"/>
    <w:rsid w:val="309A53FE"/>
    <w:rsid w:val="30FD369E"/>
    <w:rsid w:val="3107583E"/>
    <w:rsid w:val="316F3A4C"/>
    <w:rsid w:val="31911473"/>
    <w:rsid w:val="32277EBD"/>
    <w:rsid w:val="331C6998"/>
    <w:rsid w:val="33B52A08"/>
    <w:rsid w:val="344D5F1D"/>
    <w:rsid w:val="36D21EEB"/>
    <w:rsid w:val="372727D7"/>
    <w:rsid w:val="37FA9B28"/>
    <w:rsid w:val="384A24B7"/>
    <w:rsid w:val="38C171CB"/>
    <w:rsid w:val="38C36DEA"/>
    <w:rsid w:val="3BA73CCC"/>
    <w:rsid w:val="3C4D28E0"/>
    <w:rsid w:val="3C75566E"/>
    <w:rsid w:val="3D5F2257"/>
    <w:rsid w:val="3D963E39"/>
    <w:rsid w:val="3DA5927E"/>
    <w:rsid w:val="3F7B2282"/>
    <w:rsid w:val="3FA34156"/>
    <w:rsid w:val="3FE92AAF"/>
    <w:rsid w:val="400D47EB"/>
    <w:rsid w:val="40BA16F3"/>
    <w:rsid w:val="40ED3AC1"/>
    <w:rsid w:val="42C92AD3"/>
    <w:rsid w:val="42D02CEE"/>
    <w:rsid w:val="44333BDC"/>
    <w:rsid w:val="44380C28"/>
    <w:rsid w:val="45437C53"/>
    <w:rsid w:val="46211B37"/>
    <w:rsid w:val="46A07F91"/>
    <w:rsid w:val="47147DD1"/>
    <w:rsid w:val="47691CCD"/>
    <w:rsid w:val="4A212780"/>
    <w:rsid w:val="4A3F0C23"/>
    <w:rsid w:val="4B165C6C"/>
    <w:rsid w:val="4D220520"/>
    <w:rsid w:val="4D4B3614"/>
    <w:rsid w:val="4E675F28"/>
    <w:rsid w:val="4E750794"/>
    <w:rsid w:val="4ECC0FB9"/>
    <w:rsid w:val="4F9D466E"/>
    <w:rsid w:val="508B6B0A"/>
    <w:rsid w:val="534C5021"/>
    <w:rsid w:val="536301AD"/>
    <w:rsid w:val="539F79A1"/>
    <w:rsid w:val="547F6AC7"/>
    <w:rsid w:val="557C7B95"/>
    <w:rsid w:val="55EF548E"/>
    <w:rsid w:val="56DD470F"/>
    <w:rsid w:val="56DE1760"/>
    <w:rsid w:val="56DF64C7"/>
    <w:rsid w:val="57236924"/>
    <w:rsid w:val="573F2950"/>
    <w:rsid w:val="57CC5265"/>
    <w:rsid w:val="57F14F91"/>
    <w:rsid w:val="58881AAD"/>
    <w:rsid w:val="5899059F"/>
    <w:rsid w:val="59351D82"/>
    <w:rsid w:val="5B2F753A"/>
    <w:rsid w:val="5BA97198"/>
    <w:rsid w:val="5BFC1910"/>
    <w:rsid w:val="5CAA1F90"/>
    <w:rsid w:val="5D8C3E30"/>
    <w:rsid w:val="5DB5D11E"/>
    <w:rsid w:val="5E8C3249"/>
    <w:rsid w:val="5EE9266D"/>
    <w:rsid w:val="5FDF36D3"/>
    <w:rsid w:val="5FED00D6"/>
    <w:rsid w:val="60A85B44"/>
    <w:rsid w:val="60CE26E2"/>
    <w:rsid w:val="60E97698"/>
    <w:rsid w:val="62C87375"/>
    <w:rsid w:val="63DA347F"/>
    <w:rsid w:val="63EF666A"/>
    <w:rsid w:val="63FD3A1B"/>
    <w:rsid w:val="66915CC6"/>
    <w:rsid w:val="67845FFC"/>
    <w:rsid w:val="68EC0C94"/>
    <w:rsid w:val="69BB3065"/>
    <w:rsid w:val="6ADA628D"/>
    <w:rsid w:val="6BAA37B5"/>
    <w:rsid w:val="6BEF17DD"/>
    <w:rsid w:val="6C694440"/>
    <w:rsid w:val="6D3503A2"/>
    <w:rsid w:val="6DA1FC55"/>
    <w:rsid w:val="6DD27555"/>
    <w:rsid w:val="6E9E2A93"/>
    <w:rsid w:val="6FBD1639"/>
    <w:rsid w:val="6FBFBA38"/>
    <w:rsid w:val="6FF6582F"/>
    <w:rsid w:val="703611C6"/>
    <w:rsid w:val="70A342C7"/>
    <w:rsid w:val="71244DF9"/>
    <w:rsid w:val="71C67B75"/>
    <w:rsid w:val="73FFC300"/>
    <w:rsid w:val="74294E9E"/>
    <w:rsid w:val="7542448F"/>
    <w:rsid w:val="754E5539"/>
    <w:rsid w:val="75E8494F"/>
    <w:rsid w:val="76F60B6A"/>
    <w:rsid w:val="777B3AD7"/>
    <w:rsid w:val="777F3AD3"/>
    <w:rsid w:val="77856A18"/>
    <w:rsid w:val="77944759"/>
    <w:rsid w:val="77BF7550"/>
    <w:rsid w:val="782659C5"/>
    <w:rsid w:val="78E7E6DC"/>
    <w:rsid w:val="7916434A"/>
    <w:rsid w:val="7A5F1609"/>
    <w:rsid w:val="7A9F5BE1"/>
    <w:rsid w:val="7B4D5EC7"/>
    <w:rsid w:val="7B6FD48F"/>
    <w:rsid w:val="7BD115A3"/>
    <w:rsid w:val="7BD4BA6B"/>
    <w:rsid w:val="7BD70FE4"/>
    <w:rsid w:val="7CFFBE34"/>
    <w:rsid w:val="7D6A754F"/>
    <w:rsid w:val="7D6F8077"/>
    <w:rsid w:val="7D847A50"/>
    <w:rsid w:val="7DA6400D"/>
    <w:rsid w:val="7DEB1C3F"/>
    <w:rsid w:val="7E043555"/>
    <w:rsid w:val="7EBF8897"/>
    <w:rsid w:val="7F3841C4"/>
    <w:rsid w:val="7F3F576D"/>
    <w:rsid w:val="7FD451DE"/>
    <w:rsid w:val="7FE79314"/>
    <w:rsid w:val="7FEDB78B"/>
    <w:rsid w:val="7FFEB01F"/>
    <w:rsid w:val="8FA9D6A0"/>
    <w:rsid w:val="A7F3D6E8"/>
    <w:rsid w:val="B783C4BF"/>
    <w:rsid w:val="B7DF135E"/>
    <w:rsid w:val="BBFBD528"/>
    <w:rsid w:val="BFABEBF3"/>
    <w:rsid w:val="CF77F38D"/>
    <w:rsid w:val="D7EE2769"/>
    <w:rsid w:val="DBABC302"/>
    <w:rsid w:val="DDEE0628"/>
    <w:rsid w:val="DF538052"/>
    <w:rsid w:val="E56F033B"/>
    <w:rsid w:val="E877C9CB"/>
    <w:rsid w:val="E8C701E4"/>
    <w:rsid w:val="EABAEA4D"/>
    <w:rsid w:val="EF37CBDE"/>
    <w:rsid w:val="F2F6DF17"/>
    <w:rsid w:val="F71A3968"/>
    <w:rsid w:val="F7FD236E"/>
    <w:rsid w:val="F9FE350F"/>
    <w:rsid w:val="FBDF52AC"/>
    <w:rsid w:val="FCF9D5F2"/>
    <w:rsid w:val="FE7DCB69"/>
    <w:rsid w:val="FFBFB603"/>
    <w:rsid w:val="FFC41D97"/>
    <w:rsid w:val="FFF774F9"/>
    <w:rsid w:val="FFFFAA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unhideWhenUsed/>
    <w:qFormat/>
    <w:uiPriority w:val="99"/>
  </w:style>
  <w:style w:type="paragraph" w:styleId="4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5">
    <w:name w:val="index 5"/>
    <w:basedOn w:val="1"/>
    <w:next w:val="1"/>
    <w:unhideWhenUsed/>
    <w:qFormat/>
    <w:uiPriority w:val="99"/>
    <w:pPr>
      <w:ind w:left="168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next w:val="5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1">
    <w:name w:val="Table Grid"/>
    <w:basedOn w:val="10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8"/>
    <w:qFormat/>
    <w:uiPriority w:val="0"/>
    <w:rPr>
      <w:kern w:val="2"/>
      <w:sz w:val="18"/>
      <w:szCs w:val="18"/>
    </w:rPr>
  </w:style>
  <w:style w:type="character" w:customStyle="1" w:styleId="15">
    <w:name w:val="标题 Char"/>
    <w:basedOn w:val="12"/>
    <w:link w:val="9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6">
    <w:name w:val="页脚 Char"/>
    <w:basedOn w:val="12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871</Words>
  <Characters>4970</Characters>
  <Lines>41</Lines>
  <Paragraphs>11</Paragraphs>
  <TotalTime>1</TotalTime>
  <ScaleCrop>false</ScaleCrop>
  <LinksUpToDate>false</LinksUpToDate>
  <CharactersWithSpaces>5830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2019-09-28T02:00:00Z</dcterms:created>
  <dc:creator>lenovo</dc:creator>
  <cp:lastModifiedBy>pengmeiyuan</cp:lastModifiedBy>
  <cp:lastPrinted>2021-09-09T00:28:00Z</cp:lastPrinted>
  <dcterms:modified xsi:type="dcterms:W3CDTF">2024-04-08T21:10:16Z</dcterms:modified>
  <dc:title>关于开展湖南省科技企业孵化器、众创空间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